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F8BA" w14:textId="77720C7B" w:rsidR="00D12756" w:rsidRDefault="00EF73D7" w:rsidP="00E479F4">
      <w:pPr>
        <w:tabs>
          <w:tab w:val="left" w:pos="2655"/>
        </w:tabs>
        <w:spacing w:before="120" w:after="120" w:line="240" w:lineRule="auto"/>
        <w:ind w:firstLine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                                         </w:t>
      </w:r>
    </w:p>
    <w:p w14:paraId="216FEDAC" w14:textId="4CF0B288" w:rsidR="00EF73D7" w:rsidRPr="00E479F4" w:rsidRDefault="00D12756" w:rsidP="00E479F4">
      <w:pPr>
        <w:tabs>
          <w:tab w:val="left" w:pos="2655"/>
        </w:tabs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bCs/>
          <w:color w:val="1D2228"/>
          <w:sz w:val="32"/>
          <w:szCs w:val="32"/>
          <w:shd w:val="clear" w:color="auto" w:fill="FFFFFF"/>
        </w:rPr>
      </w:pPr>
      <w:r w:rsidRPr="00E479F4">
        <w:rPr>
          <w:rFonts w:ascii="Times New Roman" w:hAnsi="Times New Roman" w:cs="Times New Roman"/>
          <w:b/>
          <w:bCs/>
          <w:color w:val="1D2228"/>
          <w:sz w:val="32"/>
          <w:szCs w:val="32"/>
          <w:shd w:val="clear" w:color="auto" w:fill="FFFFFF"/>
        </w:rPr>
        <w:t>PROGRAMARE AUDIENȚE</w:t>
      </w:r>
    </w:p>
    <w:p w14:paraId="4DFE79F7" w14:textId="77777777" w:rsidR="00E479F4" w:rsidRDefault="00E479F4" w:rsidP="00E479F4">
      <w:pPr>
        <w:tabs>
          <w:tab w:val="left" w:pos="2655"/>
        </w:tabs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tbl>
      <w:tblPr>
        <w:tblStyle w:val="TableGrid"/>
        <w:tblW w:w="107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479F4" w14:paraId="145F1DA1" w14:textId="77777777" w:rsidTr="00E479F4">
        <w:tc>
          <w:tcPr>
            <w:tcW w:w="10774" w:type="dxa"/>
            <w:shd w:val="clear" w:color="auto" w:fill="BDD6EE" w:themeFill="accent5" w:themeFillTint="66"/>
          </w:tcPr>
          <w:p w14:paraId="2FF7D5FC" w14:textId="77777777" w:rsidR="00E479F4" w:rsidRDefault="00E479F4" w:rsidP="00E479F4">
            <w:pPr>
              <w:shd w:val="clear" w:color="auto" w:fill="BDD6EE" w:themeFill="accent5" w:themeFillTint="66"/>
              <w:tabs>
                <w:tab w:val="left" w:pos="2655"/>
              </w:tabs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</w:pP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 xml:space="preserve">MANAGER                                           </w:t>
            </w:r>
          </w:p>
          <w:p w14:paraId="6B902818" w14:textId="14DF65CC" w:rsidR="00E479F4" w:rsidRPr="00E479F4" w:rsidRDefault="00E479F4" w:rsidP="00E479F4">
            <w:pPr>
              <w:shd w:val="clear" w:color="auto" w:fill="BDD6EE" w:themeFill="accent5" w:themeFillTint="66"/>
              <w:tabs>
                <w:tab w:val="left" w:pos="2655"/>
              </w:tabs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 xml:space="preserve">                                                                       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 xml:space="preserve"> Program audiențe Joi 11:00-13:00</w:t>
            </w:r>
          </w:p>
        </w:tc>
      </w:tr>
      <w:tr w:rsidR="00E479F4" w14:paraId="47D04EDA" w14:textId="77777777" w:rsidTr="00E479F4">
        <w:tc>
          <w:tcPr>
            <w:tcW w:w="10774" w:type="dxa"/>
          </w:tcPr>
          <w:p w14:paraId="35957DCD" w14:textId="77777777" w:rsidR="00E479F4" w:rsidRPr="00E479F4" w:rsidRDefault="00E479F4" w:rsidP="00E479F4">
            <w:pPr>
              <w:tabs>
                <w:tab w:val="left" w:pos="851"/>
              </w:tabs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ab/>
              <w:t xml:space="preserve">Programarile pentru audiente la Dl. Manager, Prof. Dr.  Dorel Sandesc din cadrul SCJUPBT se pot face telefonic la numarul 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26"/>
                <w:szCs w:val="26"/>
                <w:shd w:val="clear" w:color="auto" w:fill="FFFFFF"/>
              </w:rPr>
              <w:t xml:space="preserve">0356433121 sau la Birou Manager </w:t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 xml:space="preserve"> după cum urmeaza:</w:t>
            </w:r>
          </w:p>
          <w:p w14:paraId="2000552C" w14:textId="417A01E1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>1. Programarile se pot face de luni pana vineri, in intervalul orar 09:00 – 11:00;</w:t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br/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>2. Solicitarile se vor face cu minimum 48 de ore inainte de data solicitata pentru audienta;</w:t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br/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>3. In solicitare vor fi mentionate urmatoarele informatii:</w:t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br/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 xml:space="preserve">            • Numele complet al solicitantului;</w:t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br/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 xml:space="preserve">            • Compartimentul/Serviciul;</w:t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br/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 xml:space="preserve">            • Subiectul / motivul audientei;</w:t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br/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>4. Confirmarea programarii va fi transmisa in termen de 24 de ore de la primirea solicitarii.</w:t>
            </w:r>
          </w:p>
        </w:tc>
      </w:tr>
      <w:tr w:rsidR="00E479F4" w14:paraId="1B646F57" w14:textId="77777777" w:rsidTr="00E479F4">
        <w:tc>
          <w:tcPr>
            <w:tcW w:w="10774" w:type="dxa"/>
            <w:shd w:val="clear" w:color="auto" w:fill="BDD6EE" w:themeFill="accent5" w:themeFillTint="66"/>
          </w:tcPr>
          <w:p w14:paraId="5BE76933" w14:textId="77777777" w:rsid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firstLine="0"/>
            </w:pP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</w:rPr>
              <w:t>DIRECTOR MEDICAL</w:t>
            </w:r>
            <w:r>
              <w:t xml:space="preserve">                                             </w:t>
            </w:r>
          </w:p>
          <w:p w14:paraId="1D6DE12E" w14:textId="25E509D4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</w:rPr>
              <w:t xml:space="preserve">                                                                        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</w:rPr>
              <w:t xml:space="preserve">Program audiențe Joi </w:t>
            </w:r>
            <w:r w:rsidR="00E13D03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</w:rPr>
              <w:t>09:00-11:00</w:t>
            </w:r>
          </w:p>
        </w:tc>
      </w:tr>
      <w:tr w:rsidR="00E479F4" w14:paraId="205227BF" w14:textId="77777777" w:rsidTr="00E479F4">
        <w:tc>
          <w:tcPr>
            <w:tcW w:w="10774" w:type="dxa"/>
          </w:tcPr>
          <w:p w14:paraId="606EE43E" w14:textId="77777777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 xml:space="preserve">Programarile pentru audiente la director medical - Conf.dr. Andreea Rață se pot face electronic la adresa de email 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26"/>
                <w:szCs w:val="26"/>
                <w:shd w:val="clear" w:color="auto" w:fill="FFFFFF"/>
              </w:rPr>
              <w:t xml:space="preserve"> 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26"/>
                <w:szCs w:val="26"/>
              </w:rPr>
              <w:t>director.medical@hosptm.ro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26"/>
                <w:szCs w:val="26"/>
                <w:shd w:val="clear" w:color="auto" w:fill="FFFFFF"/>
              </w:rPr>
              <w:t xml:space="preserve"> </w:t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>sau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26"/>
                <w:szCs w:val="26"/>
                <w:shd w:val="clear" w:color="auto" w:fill="FFFFFF"/>
              </w:rPr>
              <w:t xml:space="preserve"> la Birou 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26"/>
                <w:szCs w:val="26"/>
              </w:rPr>
              <w:t>Director medical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26"/>
                <w:szCs w:val="26"/>
                <w:shd w:val="clear" w:color="auto" w:fill="FFFFFF"/>
              </w:rPr>
              <w:t xml:space="preserve"> </w:t>
            </w: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>după cum urmeaza:</w:t>
            </w:r>
          </w:p>
          <w:p w14:paraId="193718CF" w14:textId="77777777" w:rsidR="00E479F4" w:rsidRPr="00E479F4" w:rsidRDefault="00E479F4" w:rsidP="00E479F4">
            <w:pPr>
              <w:pStyle w:val="ListParagraph"/>
              <w:numPr>
                <w:ilvl w:val="0"/>
                <w:numId w:val="1"/>
              </w:numPr>
              <w:tabs>
                <w:tab w:val="left" w:pos="2655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  <w:shd w:val="clear" w:color="auto" w:fill="FFFFFF"/>
              </w:rPr>
              <w:t>Programarile direct la Birou Director medical se pot face de luni pana vineri, in intervalul orar 09:00 – 15:00;</w:t>
            </w:r>
          </w:p>
          <w:p w14:paraId="71BF8175" w14:textId="77777777" w:rsidR="00E479F4" w:rsidRPr="00E479F4" w:rsidRDefault="00E479F4" w:rsidP="00E479F4">
            <w:pPr>
              <w:pStyle w:val="ListParagraph"/>
              <w:numPr>
                <w:ilvl w:val="0"/>
                <w:numId w:val="1"/>
              </w:numPr>
              <w:tabs>
                <w:tab w:val="left" w:pos="2655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>In solicitare vor fi mentionate urmatoarele informatii:</w:t>
            </w:r>
          </w:p>
          <w:p w14:paraId="5AD6518D" w14:textId="77777777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left="360" w:firstLine="0"/>
              <w:jc w:val="both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 xml:space="preserve">            • Numele solicitantului;</w:t>
            </w:r>
          </w:p>
          <w:p w14:paraId="2E3AC988" w14:textId="549DB6C8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 xml:space="preserve">            • Subiectul / motivul audientei.</w:t>
            </w:r>
          </w:p>
        </w:tc>
      </w:tr>
      <w:tr w:rsidR="00E479F4" w14:paraId="6B6C4286" w14:textId="77777777" w:rsidTr="00E479F4">
        <w:tc>
          <w:tcPr>
            <w:tcW w:w="10774" w:type="dxa"/>
            <w:shd w:val="clear" w:color="auto" w:fill="BDD6EE" w:themeFill="accent5" w:themeFillTint="66"/>
          </w:tcPr>
          <w:p w14:paraId="4835345A" w14:textId="77777777" w:rsid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1D2228"/>
                <w:sz w:val="32"/>
                <w:szCs w:val="32"/>
              </w:rPr>
            </w:pP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</w:rPr>
              <w:t>DIRECTOR ÎNGRIJIRI</w:t>
            </w:r>
            <w:r w:rsidRPr="00E479F4">
              <w:rPr>
                <w:rFonts w:ascii="Times New Roman" w:hAnsi="Times New Roman" w:cs="Times New Roman"/>
                <w:color w:val="1D2228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1D2228"/>
                <w:sz w:val="32"/>
                <w:szCs w:val="32"/>
              </w:rPr>
              <w:t xml:space="preserve">                   </w:t>
            </w:r>
          </w:p>
          <w:p w14:paraId="3DE73F18" w14:textId="56A5F7B9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1D2228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D2228"/>
                <w:sz w:val="32"/>
                <w:szCs w:val="32"/>
              </w:rPr>
              <w:t xml:space="preserve">                                                              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 xml:space="preserve">Program audiențe </w:t>
            </w:r>
            <w:r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>Miercuri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 xml:space="preserve"> 1</w:t>
            </w:r>
            <w:r w:rsidR="00E13D03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>0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>:00-1</w:t>
            </w:r>
            <w:r w:rsidR="00E13D03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>2</w:t>
            </w:r>
            <w:r w:rsidRPr="00E479F4">
              <w:rPr>
                <w:rFonts w:ascii="Times New Roman" w:hAnsi="Times New Roman" w:cs="Times New Roman"/>
                <w:b/>
                <w:bCs/>
                <w:color w:val="1D2228"/>
                <w:sz w:val="32"/>
                <w:szCs w:val="32"/>
                <w:shd w:val="clear" w:color="auto" w:fill="BDD6EE" w:themeFill="accent5" w:themeFillTint="66"/>
              </w:rPr>
              <w:t>:00</w:t>
            </w:r>
          </w:p>
        </w:tc>
      </w:tr>
      <w:tr w:rsidR="00E479F4" w14:paraId="666A7FF7" w14:textId="77777777" w:rsidTr="00E479F4">
        <w:trPr>
          <w:trHeight w:val="96"/>
        </w:trPr>
        <w:tc>
          <w:tcPr>
            <w:tcW w:w="10774" w:type="dxa"/>
          </w:tcPr>
          <w:p w14:paraId="46C140F5" w14:textId="77777777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>Programarile pentru audientele la Directorul de Ingrijiri din cadrul SCJUPBT se vor efectua telefonic la numarul 0757059183 după cum urmeaza:</w:t>
            </w:r>
          </w:p>
          <w:p w14:paraId="7EE5E346" w14:textId="77777777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>1. Programarile se pot face de luni pana vineri, in intervalul orar 09:00 – 11:00;</w:t>
            </w:r>
          </w:p>
          <w:p w14:paraId="544CE053" w14:textId="77777777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>2. Solicitarile se vor face cu minimum 48 de ore inainte de data solicitata pentru audienta;</w:t>
            </w:r>
          </w:p>
          <w:p w14:paraId="2446BF93" w14:textId="77777777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>3. In solicitare vor fi mentionate urmatoarele informatii:</w:t>
            </w:r>
          </w:p>
          <w:p w14:paraId="493021B3" w14:textId="77777777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 xml:space="preserve">            • Numele complet al solicitantului;</w:t>
            </w:r>
          </w:p>
          <w:p w14:paraId="5689ABD0" w14:textId="77777777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 xml:space="preserve">            • Compartimentul/Serviciul;</w:t>
            </w:r>
          </w:p>
          <w:p w14:paraId="7A9137F4" w14:textId="77777777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 xml:space="preserve">            • Subiectul / motivul audientei;</w:t>
            </w:r>
          </w:p>
          <w:p w14:paraId="14A704A9" w14:textId="502D1461" w:rsidR="00E479F4" w:rsidRPr="00E479F4" w:rsidRDefault="00E479F4" w:rsidP="00E479F4">
            <w:pPr>
              <w:tabs>
                <w:tab w:val="left" w:pos="2655"/>
              </w:tabs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color w:val="1D2228"/>
                <w:sz w:val="26"/>
                <w:szCs w:val="26"/>
              </w:rPr>
            </w:pPr>
            <w:r w:rsidRPr="00E479F4">
              <w:rPr>
                <w:rFonts w:ascii="Times New Roman" w:hAnsi="Times New Roman" w:cs="Times New Roman"/>
                <w:color w:val="1D2228"/>
                <w:sz w:val="26"/>
                <w:szCs w:val="26"/>
              </w:rPr>
              <w:t>4. Confirmarea programarii va fi transmisa in termen de 24 de ore de la primirea solicitarii.</w:t>
            </w:r>
          </w:p>
        </w:tc>
      </w:tr>
    </w:tbl>
    <w:p w14:paraId="608F68D8" w14:textId="77777777" w:rsidR="00E479F4" w:rsidRDefault="00E479F4" w:rsidP="00E479F4">
      <w:pPr>
        <w:tabs>
          <w:tab w:val="left" w:pos="2655"/>
        </w:tabs>
        <w:spacing w:before="120" w:after="12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</w:p>
    <w:sectPr w:rsidR="00E479F4" w:rsidSect="00E479F4">
      <w:headerReference w:type="default" r:id="rId7"/>
      <w:pgSz w:w="11906" w:h="16838"/>
      <w:pgMar w:top="340" w:right="720" w:bottom="34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C9CF8" w14:textId="77777777" w:rsidR="00A667A7" w:rsidRDefault="00A667A7" w:rsidP="00D12756">
      <w:pPr>
        <w:spacing w:line="240" w:lineRule="auto"/>
      </w:pPr>
      <w:r>
        <w:separator/>
      </w:r>
    </w:p>
  </w:endnote>
  <w:endnote w:type="continuationSeparator" w:id="0">
    <w:p w14:paraId="5CEE0E11" w14:textId="77777777" w:rsidR="00A667A7" w:rsidRDefault="00A667A7" w:rsidP="00D12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C642" w14:textId="77777777" w:rsidR="00A667A7" w:rsidRDefault="00A667A7" w:rsidP="00D12756">
      <w:pPr>
        <w:spacing w:line="240" w:lineRule="auto"/>
      </w:pPr>
      <w:r>
        <w:separator/>
      </w:r>
    </w:p>
  </w:footnote>
  <w:footnote w:type="continuationSeparator" w:id="0">
    <w:p w14:paraId="21F5D6B8" w14:textId="77777777" w:rsidR="00A667A7" w:rsidRDefault="00A667A7" w:rsidP="00D12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506E" w14:textId="06303F2E" w:rsidR="00D12756" w:rsidRDefault="00E479F4" w:rsidP="00D12756">
    <w:pPr>
      <w:pStyle w:val="Header"/>
      <w:ind w:firstLine="0"/>
    </w:pPr>
    <w:r>
      <w:t xml:space="preserve">           </w:t>
    </w:r>
    <w:r w:rsidR="00D12756">
      <w:rPr>
        <w:noProof/>
        <w14:ligatures w14:val="standardContextual"/>
      </w:rPr>
      <w:drawing>
        <wp:inline distT="0" distB="0" distL="0" distR="0" wp14:anchorId="56F14AEC" wp14:editId="77AC503D">
          <wp:extent cx="5731510" cy="982980"/>
          <wp:effectExtent l="0" t="0" r="2540" b="7620"/>
          <wp:docPr id="10102041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254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110A10DA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0A96"/>
    <w:multiLevelType w:val="hybridMultilevel"/>
    <w:tmpl w:val="B252A028"/>
    <w:lvl w:ilvl="0" w:tplc="0418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A84371"/>
    <w:multiLevelType w:val="hybridMultilevel"/>
    <w:tmpl w:val="4F7E0D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42BBA"/>
    <w:multiLevelType w:val="hybridMultilevel"/>
    <w:tmpl w:val="3ED2567E"/>
    <w:lvl w:ilvl="0" w:tplc="FFFFFFFF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EC4492"/>
    <w:multiLevelType w:val="hybridMultilevel"/>
    <w:tmpl w:val="3ED2567E"/>
    <w:lvl w:ilvl="0" w:tplc="0418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07CD6"/>
    <w:multiLevelType w:val="hybridMultilevel"/>
    <w:tmpl w:val="9AB467F2"/>
    <w:lvl w:ilvl="0" w:tplc="773218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2004373">
    <w:abstractNumId w:val="2"/>
  </w:num>
  <w:num w:numId="2" w16cid:durableId="803356096">
    <w:abstractNumId w:val="5"/>
  </w:num>
  <w:num w:numId="3" w16cid:durableId="1629777279">
    <w:abstractNumId w:val="4"/>
  </w:num>
  <w:num w:numId="4" w16cid:durableId="656148990">
    <w:abstractNumId w:val="0"/>
  </w:num>
  <w:num w:numId="5" w16cid:durableId="1263955793">
    <w:abstractNumId w:val="1"/>
  </w:num>
  <w:num w:numId="6" w16cid:durableId="864171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AD"/>
    <w:rsid w:val="000C5EF1"/>
    <w:rsid w:val="001272B8"/>
    <w:rsid w:val="002467F6"/>
    <w:rsid w:val="002B2E80"/>
    <w:rsid w:val="002C428B"/>
    <w:rsid w:val="002E0D73"/>
    <w:rsid w:val="0044301F"/>
    <w:rsid w:val="00464FAD"/>
    <w:rsid w:val="005111FE"/>
    <w:rsid w:val="00522385"/>
    <w:rsid w:val="00571ACF"/>
    <w:rsid w:val="00604490"/>
    <w:rsid w:val="00724CE4"/>
    <w:rsid w:val="007B1CB2"/>
    <w:rsid w:val="00843102"/>
    <w:rsid w:val="008E02A7"/>
    <w:rsid w:val="00A667A7"/>
    <w:rsid w:val="00B3410F"/>
    <w:rsid w:val="00D12756"/>
    <w:rsid w:val="00D563F4"/>
    <w:rsid w:val="00D868D4"/>
    <w:rsid w:val="00E13D03"/>
    <w:rsid w:val="00E479F4"/>
    <w:rsid w:val="00EA60F9"/>
    <w:rsid w:val="00E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C745B"/>
  <w15:chartTrackingRefBased/>
  <w15:docId w15:val="{B8280C3B-AD42-4275-8C66-A0E1B645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D7"/>
    <w:pPr>
      <w:spacing w:after="0" w:line="360" w:lineRule="auto"/>
      <w:ind w:firstLine="709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FAD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AD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FAD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FAD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FAD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FAD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FAD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FAD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FAD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F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F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FAD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4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FAD"/>
    <w:pPr>
      <w:numPr>
        <w:ilvl w:val="1"/>
      </w:numPr>
      <w:spacing w:after="160" w:line="259" w:lineRule="auto"/>
      <w:ind w:firstLine="709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4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FAD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4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FAD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4F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F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FA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7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5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27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56"/>
    <w:rPr>
      <w:kern w:val="0"/>
      <w14:ligatures w14:val="none"/>
    </w:rPr>
  </w:style>
  <w:style w:type="table" w:styleId="TableGrid">
    <w:name w:val="Table Grid"/>
    <w:basedOn w:val="TableNormal"/>
    <w:uiPriority w:val="39"/>
    <w:rsid w:val="00E4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Oprescu</dc:creator>
  <cp:keywords/>
  <dc:description/>
  <cp:lastModifiedBy>Nancy Luca</cp:lastModifiedBy>
  <cp:revision>6</cp:revision>
  <dcterms:created xsi:type="dcterms:W3CDTF">2025-04-29T05:02:00Z</dcterms:created>
  <dcterms:modified xsi:type="dcterms:W3CDTF">2025-04-29T05:26:00Z</dcterms:modified>
</cp:coreProperties>
</file>